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FB" w:rsidRPr="00740FC9" w:rsidRDefault="00AE11A2">
      <w:pPr>
        <w:rPr>
          <w:lang w:val="en-US"/>
        </w:rPr>
      </w:pPr>
      <w:bookmarkStart w:id="0" w:name="_GoBack"/>
      <w:bookmarkEnd w:id="0"/>
      <w:r w:rsidRPr="00740FC9">
        <w:rPr>
          <w:lang w:val="en-US"/>
        </w:rPr>
        <w:t>Globalization and European Economies</w:t>
      </w:r>
    </w:p>
    <w:p w:rsidR="00AE11A2" w:rsidRPr="00740FC9" w:rsidRDefault="00AE11A2">
      <w:pPr>
        <w:rPr>
          <w:lang w:val="en-US"/>
        </w:rPr>
      </w:pPr>
    </w:p>
    <w:p w:rsidR="00615F67" w:rsidRPr="00740FC9" w:rsidRDefault="00615F67" w:rsidP="00ED568D">
      <w:pPr>
        <w:tabs>
          <w:tab w:val="left" w:pos="7030"/>
        </w:tabs>
        <w:rPr>
          <w:sz w:val="28"/>
          <w:szCs w:val="28"/>
          <w:lang w:val="en-US"/>
        </w:rPr>
      </w:pPr>
    </w:p>
    <w:p w:rsidR="00A20EB1" w:rsidRPr="00740FC9" w:rsidRDefault="00ED568D" w:rsidP="00ED568D">
      <w:pPr>
        <w:tabs>
          <w:tab w:val="left" w:pos="7030"/>
        </w:tabs>
        <w:rPr>
          <w:sz w:val="28"/>
          <w:szCs w:val="28"/>
          <w:lang w:val="en-US"/>
        </w:rPr>
      </w:pPr>
      <w:r w:rsidRPr="00740FC9">
        <w:rPr>
          <w:sz w:val="28"/>
          <w:szCs w:val="28"/>
          <w:lang w:val="en-US"/>
        </w:rPr>
        <w:tab/>
      </w:r>
    </w:p>
    <w:p w:rsidR="00615F67" w:rsidRDefault="00615F67" w:rsidP="00AE11A2">
      <w:pPr>
        <w:jc w:val="center"/>
        <w:rPr>
          <w:b/>
          <w:sz w:val="28"/>
          <w:szCs w:val="28"/>
          <w:u w:val="single"/>
          <w:lang w:val="en-US"/>
        </w:rPr>
      </w:pPr>
    </w:p>
    <w:p w:rsidR="00C731F9" w:rsidRDefault="00C731F9" w:rsidP="00AE11A2">
      <w:pPr>
        <w:jc w:val="center"/>
        <w:rPr>
          <w:b/>
          <w:sz w:val="28"/>
          <w:szCs w:val="28"/>
          <w:u w:val="single"/>
          <w:lang w:val="en-US"/>
        </w:rPr>
      </w:pPr>
    </w:p>
    <w:p w:rsidR="00C731F9" w:rsidRDefault="00C731F9" w:rsidP="00AE11A2">
      <w:pPr>
        <w:jc w:val="center"/>
        <w:rPr>
          <w:b/>
          <w:sz w:val="28"/>
          <w:szCs w:val="28"/>
          <w:u w:val="single"/>
          <w:lang w:val="en-US"/>
        </w:rPr>
      </w:pPr>
    </w:p>
    <w:p w:rsidR="00C731F9" w:rsidRDefault="00C731F9" w:rsidP="00AE11A2">
      <w:pPr>
        <w:jc w:val="center"/>
        <w:rPr>
          <w:b/>
          <w:sz w:val="28"/>
          <w:szCs w:val="28"/>
          <w:u w:val="single"/>
          <w:lang w:val="en-US"/>
        </w:rPr>
      </w:pPr>
    </w:p>
    <w:p w:rsidR="00B245C3" w:rsidRDefault="00A20EB1" w:rsidP="00AE11A2">
      <w:pPr>
        <w:jc w:val="center"/>
        <w:rPr>
          <w:b/>
          <w:sz w:val="28"/>
          <w:szCs w:val="28"/>
          <w:u w:val="single"/>
          <w:lang w:val="en-US"/>
        </w:rPr>
      </w:pPr>
      <w:r w:rsidRPr="00ED568D">
        <w:rPr>
          <w:b/>
          <w:sz w:val="28"/>
          <w:szCs w:val="28"/>
          <w:u w:val="single"/>
          <w:lang w:val="en-US"/>
        </w:rPr>
        <w:t xml:space="preserve">Global Economics </w:t>
      </w:r>
    </w:p>
    <w:p w:rsidR="00A20EB1" w:rsidRPr="00ED568D" w:rsidRDefault="00B245C3" w:rsidP="00AE11A2">
      <w:pPr>
        <w:jc w:val="center"/>
        <w:rPr>
          <w:b/>
          <w:sz w:val="28"/>
          <w:szCs w:val="28"/>
          <w:u w:val="single"/>
          <w:lang w:val="en-US"/>
        </w:rPr>
      </w:pPr>
      <w:r w:rsidRPr="00ED568D">
        <w:rPr>
          <w:b/>
          <w:sz w:val="28"/>
          <w:szCs w:val="28"/>
          <w:u w:val="single"/>
          <w:lang w:val="en-US"/>
        </w:rPr>
        <w:t xml:space="preserve">Guidelines for </w:t>
      </w:r>
      <w:r w:rsidR="00556B03">
        <w:rPr>
          <w:b/>
          <w:sz w:val="28"/>
          <w:szCs w:val="28"/>
          <w:u w:val="single"/>
          <w:lang w:val="en-US"/>
        </w:rPr>
        <w:t xml:space="preserve">Country </w:t>
      </w:r>
      <w:r w:rsidR="00A20EB1" w:rsidRPr="00ED568D">
        <w:rPr>
          <w:b/>
          <w:sz w:val="28"/>
          <w:szCs w:val="28"/>
          <w:u w:val="single"/>
          <w:lang w:val="en-US"/>
        </w:rPr>
        <w:t xml:space="preserve">Analysis </w:t>
      </w:r>
      <w:r w:rsidR="00556B03">
        <w:rPr>
          <w:b/>
          <w:sz w:val="28"/>
          <w:szCs w:val="28"/>
          <w:u w:val="single"/>
          <w:lang w:val="en-US"/>
        </w:rPr>
        <w:t xml:space="preserve">and </w:t>
      </w:r>
      <w:r w:rsidR="00A20EB1" w:rsidRPr="00ED568D">
        <w:rPr>
          <w:b/>
          <w:sz w:val="28"/>
          <w:szCs w:val="28"/>
          <w:u w:val="single"/>
          <w:lang w:val="en-US"/>
        </w:rPr>
        <w:t>Presentation</w:t>
      </w:r>
    </w:p>
    <w:p w:rsidR="002B7311" w:rsidRPr="002B7311" w:rsidRDefault="002B7311">
      <w:pPr>
        <w:rPr>
          <w:b/>
          <w:lang w:val="en-US"/>
        </w:rPr>
      </w:pPr>
    </w:p>
    <w:p w:rsidR="00ED568D" w:rsidRDefault="00ED568D">
      <w:pPr>
        <w:rPr>
          <w:b/>
          <w:lang w:val="en-US"/>
        </w:rPr>
      </w:pPr>
    </w:p>
    <w:p w:rsidR="00ED568D" w:rsidRDefault="00ED568D">
      <w:pPr>
        <w:rPr>
          <w:b/>
          <w:lang w:val="en-US"/>
        </w:rPr>
      </w:pPr>
    </w:p>
    <w:p w:rsidR="00615F67" w:rsidRDefault="00615F67">
      <w:pPr>
        <w:rPr>
          <w:b/>
          <w:lang w:val="en-US"/>
        </w:rPr>
      </w:pPr>
    </w:p>
    <w:p w:rsidR="00C731F9" w:rsidRDefault="00C731F9">
      <w:pPr>
        <w:rPr>
          <w:b/>
          <w:lang w:val="en-US"/>
        </w:rPr>
      </w:pPr>
    </w:p>
    <w:p w:rsidR="00C731F9" w:rsidRDefault="00C731F9">
      <w:pPr>
        <w:rPr>
          <w:b/>
          <w:lang w:val="en-US"/>
        </w:rPr>
      </w:pPr>
    </w:p>
    <w:p w:rsidR="00C731F9" w:rsidRDefault="00C731F9">
      <w:pPr>
        <w:rPr>
          <w:b/>
          <w:lang w:val="en-US"/>
        </w:rPr>
      </w:pPr>
    </w:p>
    <w:p w:rsidR="00C731F9" w:rsidRDefault="00C731F9">
      <w:pPr>
        <w:rPr>
          <w:b/>
          <w:lang w:val="en-US"/>
        </w:rPr>
      </w:pPr>
    </w:p>
    <w:p w:rsidR="00C731F9" w:rsidRDefault="00C731F9">
      <w:pPr>
        <w:rPr>
          <w:b/>
          <w:lang w:val="en-US"/>
        </w:rPr>
      </w:pPr>
    </w:p>
    <w:p w:rsidR="00C731F9" w:rsidRDefault="00C731F9">
      <w:pPr>
        <w:rPr>
          <w:b/>
          <w:lang w:val="en-US"/>
        </w:rPr>
      </w:pPr>
    </w:p>
    <w:p w:rsidR="00C731F9" w:rsidRDefault="00C731F9">
      <w:pPr>
        <w:rPr>
          <w:b/>
          <w:lang w:val="en-US"/>
        </w:rPr>
      </w:pPr>
    </w:p>
    <w:p w:rsidR="00C731F9" w:rsidRDefault="00C731F9">
      <w:pPr>
        <w:rPr>
          <w:b/>
          <w:lang w:val="en-US"/>
        </w:rPr>
      </w:pPr>
    </w:p>
    <w:p w:rsidR="00C731F9" w:rsidRDefault="00C731F9">
      <w:pPr>
        <w:rPr>
          <w:b/>
          <w:lang w:val="en-US"/>
        </w:rPr>
      </w:pPr>
    </w:p>
    <w:p w:rsidR="00C731F9" w:rsidRDefault="00C731F9">
      <w:pPr>
        <w:rPr>
          <w:b/>
          <w:lang w:val="en-US"/>
        </w:rPr>
      </w:pPr>
    </w:p>
    <w:p w:rsidR="00C731F9" w:rsidRDefault="00C731F9">
      <w:pPr>
        <w:rPr>
          <w:b/>
          <w:lang w:val="en-US"/>
        </w:rPr>
      </w:pPr>
    </w:p>
    <w:p w:rsidR="00A20EB1" w:rsidRPr="002B7311" w:rsidRDefault="00E23E03">
      <w:pPr>
        <w:rPr>
          <w:b/>
          <w:lang w:val="en-US"/>
        </w:rPr>
      </w:pPr>
      <w:r w:rsidRPr="002B7311">
        <w:rPr>
          <w:b/>
          <w:lang w:val="en-US"/>
        </w:rPr>
        <w:lastRenderedPageBreak/>
        <w:t xml:space="preserve">1. The </w:t>
      </w:r>
      <w:r w:rsidR="00556B03">
        <w:rPr>
          <w:b/>
          <w:lang w:val="en-US"/>
        </w:rPr>
        <w:t xml:space="preserve">Country </w:t>
      </w:r>
      <w:r w:rsidR="002B7311" w:rsidRPr="002B7311">
        <w:rPr>
          <w:b/>
          <w:lang w:val="en-US"/>
        </w:rPr>
        <w:t>Analy</w:t>
      </w:r>
      <w:r w:rsidR="00556B03">
        <w:rPr>
          <w:b/>
          <w:lang w:val="en-US"/>
        </w:rPr>
        <w:t>sis and</w:t>
      </w:r>
      <w:r w:rsidR="002B7311" w:rsidRPr="002B7311">
        <w:rPr>
          <w:b/>
          <w:lang w:val="en-US"/>
        </w:rPr>
        <w:t xml:space="preserve"> P</w:t>
      </w:r>
      <w:r w:rsidRPr="002B7311">
        <w:rPr>
          <w:b/>
          <w:lang w:val="en-US"/>
        </w:rPr>
        <w:t>resentation</w:t>
      </w:r>
      <w:r w:rsidR="002B7311" w:rsidRPr="002B7311">
        <w:rPr>
          <w:b/>
          <w:lang w:val="en-US"/>
        </w:rPr>
        <w:t xml:space="preserve"> </w:t>
      </w:r>
    </w:p>
    <w:p w:rsidR="00B44FFF" w:rsidRPr="00CC4262" w:rsidRDefault="00556B03">
      <w:pPr>
        <w:rPr>
          <w:lang w:val="en-US"/>
        </w:rPr>
      </w:pPr>
      <w:r>
        <w:rPr>
          <w:lang w:val="en-US"/>
        </w:rPr>
        <w:t>The students</w:t>
      </w:r>
      <w:r w:rsidR="00A20EB1" w:rsidRPr="00CC4262">
        <w:rPr>
          <w:lang w:val="en-US"/>
        </w:rPr>
        <w:t xml:space="preserve"> work in groups of </w:t>
      </w:r>
      <w:r w:rsidR="00CC4262" w:rsidRPr="00CC4262">
        <w:rPr>
          <w:lang w:val="en-US"/>
        </w:rPr>
        <w:t>5</w:t>
      </w:r>
      <w:r w:rsidR="00A20EB1" w:rsidRPr="00CC4262">
        <w:rPr>
          <w:lang w:val="en-US"/>
        </w:rPr>
        <w:t>-</w:t>
      </w:r>
      <w:r w:rsidR="00CC4262" w:rsidRPr="00CC4262">
        <w:rPr>
          <w:lang w:val="en-US"/>
        </w:rPr>
        <w:t>6</w:t>
      </w:r>
      <w:r w:rsidR="00A20EB1" w:rsidRPr="00CC4262">
        <w:rPr>
          <w:lang w:val="en-US"/>
        </w:rPr>
        <w:t xml:space="preserve"> </w:t>
      </w:r>
      <w:r>
        <w:rPr>
          <w:lang w:val="en-US"/>
        </w:rPr>
        <w:t>and will as a first step choose</w:t>
      </w:r>
      <w:r w:rsidR="00D61283" w:rsidRPr="00CC4262">
        <w:rPr>
          <w:lang w:val="en-US"/>
        </w:rPr>
        <w:t xml:space="preserve"> </w:t>
      </w:r>
      <w:r w:rsidR="00A20EB1" w:rsidRPr="00CC4262">
        <w:rPr>
          <w:lang w:val="en-US"/>
        </w:rPr>
        <w:t>a</w:t>
      </w:r>
      <w:r w:rsidR="00126EB3" w:rsidRPr="00CC4262">
        <w:rPr>
          <w:lang w:val="en-US"/>
        </w:rPr>
        <w:t xml:space="preserve"> country </w:t>
      </w:r>
      <w:r w:rsidR="00B44FFF" w:rsidRPr="00CC4262">
        <w:rPr>
          <w:lang w:val="en-US"/>
        </w:rPr>
        <w:t xml:space="preserve">to analyze. </w:t>
      </w:r>
    </w:p>
    <w:p w:rsidR="009537FF" w:rsidRPr="00CC4262" w:rsidRDefault="00A328E5" w:rsidP="009537FF">
      <w:pPr>
        <w:rPr>
          <w:rFonts w:asciiTheme="minorHAnsi" w:eastAsia="Times New Roman" w:hAnsiTheme="minorHAnsi"/>
          <w:color w:val="454545"/>
          <w:lang w:val="en-US"/>
        </w:rPr>
      </w:pPr>
      <w:r w:rsidRPr="00CC4262">
        <w:rPr>
          <w:rFonts w:asciiTheme="minorHAnsi" w:hAnsiTheme="minorHAnsi"/>
          <w:lang w:val="en-US"/>
        </w:rPr>
        <w:t xml:space="preserve">At the </w:t>
      </w:r>
      <w:r w:rsidR="008974FC">
        <w:rPr>
          <w:rFonts w:asciiTheme="minorHAnsi" w:hAnsiTheme="minorHAnsi"/>
          <w:lang w:val="en-US"/>
        </w:rPr>
        <w:t xml:space="preserve">dedicated </w:t>
      </w:r>
      <w:r w:rsidRPr="00CC4262">
        <w:rPr>
          <w:rFonts w:asciiTheme="minorHAnsi" w:hAnsiTheme="minorHAnsi"/>
          <w:lang w:val="en-US"/>
        </w:rPr>
        <w:t>work</w:t>
      </w:r>
      <w:r w:rsidR="001061F4" w:rsidRPr="00CC4262">
        <w:rPr>
          <w:rFonts w:asciiTheme="minorHAnsi" w:hAnsiTheme="minorHAnsi"/>
          <w:lang w:val="en-US"/>
        </w:rPr>
        <w:t xml:space="preserve"> </w:t>
      </w:r>
      <w:r w:rsidRPr="00CC4262">
        <w:rPr>
          <w:rFonts w:asciiTheme="minorHAnsi" w:hAnsiTheme="minorHAnsi"/>
          <w:lang w:val="en-US"/>
        </w:rPr>
        <w:t xml:space="preserve">shop on </w:t>
      </w:r>
      <w:r w:rsidR="008974FC">
        <w:rPr>
          <w:rFonts w:asciiTheme="minorHAnsi" w:hAnsiTheme="minorHAnsi"/>
          <w:lang w:val="en-US"/>
        </w:rPr>
        <w:t>Presentations</w:t>
      </w:r>
      <w:r w:rsidR="001061F4" w:rsidRPr="00CC4262">
        <w:rPr>
          <w:rFonts w:asciiTheme="minorHAnsi" w:hAnsiTheme="minorHAnsi"/>
          <w:lang w:val="en-US"/>
        </w:rPr>
        <w:t>,</w:t>
      </w:r>
      <w:r w:rsidRPr="00CC4262">
        <w:rPr>
          <w:rFonts w:asciiTheme="minorHAnsi" w:hAnsiTheme="minorHAnsi"/>
          <w:lang w:val="en-US"/>
        </w:rPr>
        <w:t xml:space="preserve"> groups will start </w:t>
      </w:r>
      <w:r w:rsidR="00401D3B" w:rsidRPr="00CC4262">
        <w:rPr>
          <w:rFonts w:asciiTheme="minorHAnsi" w:hAnsiTheme="minorHAnsi"/>
          <w:lang w:val="en-US"/>
        </w:rPr>
        <w:t xml:space="preserve">their </w:t>
      </w:r>
      <w:r w:rsidRPr="00CC4262">
        <w:rPr>
          <w:rFonts w:asciiTheme="minorHAnsi" w:hAnsiTheme="minorHAnsi"/>
          <w:lang w:val="en-US"/>
        </w:rPr>
        <w:t xml:space="preserve">work and make </w:t>
      </w:r>
      <w:r w:rsidR="002C0088">
        <w:rPr>
          <w:rFonts w:asciiTheme="minorHAnsi" w:hAnsiTheme="minorHAnsi"/>
          <w:lang w:val="en-US"/>
        </w:rPr>
        <w:t xml:space="preserve">a </w:t>
      </w:r>
      <w:r w:rsidRPr="00CC4262">
        <w:rPr>
          <w:rFonts w:asciiTheme="minorHAnsi" w:hAnsiTheme="minorHAnsi"/>
          <w:lang w:val="en-US"/>
        </w:rPr>
        <w:t xml:space="preserve">selection of </w:t>
      </w:r>
      <w:r w:rsidR="002C0088">
        <w:rPr>
          <w:rFonts w:asciiTheme="minorHAnsi" w:hAnsiTheme="minorHAnsi"/>
          <w:lang w:val="en-US"/>
        </w:rPr>
        <w:t xml:space="preserve">the </w:t>
      </w:r>
      <w:r w:rsidRPr="00CC4262">
        <w:rPr>
          <w:rFonts w:asciiTheme="minorHAnsi" w:hAnsiTheme="minorHAnsi"/>
          <w:lang w:val="en-US"/>
        </w:rPr>
        <w:t xml:space="preserve">country to analyze. </w:t>
      </w:r>
      <w:r w:rsidR="00193AD0" w:rsidRPr="00CC4262">
        <w:rPr>
          <w:rFonts w:asciiTheme="minorHAnsi" w:hAnsiTheme="minorHAnsi"/>
          <w:lang w:val="en-US"/>
        </w:rPr>
        <w:t>At this</w:t>
      </w:r>
      <w:r w:rsidR="009537FF" w:rsidRPr="00CC4262">
        <w:rPr>
          <w:rFonts w:asciiTheme="minorHAnsi" w:hAnsiTheme="minorHAnsi"/>
          <w:lang w:val="en-US"/>
        </w:rPr>
        <w:t xml:space="preserve"> work shop</w:t>
      </w:r>
      <w:r w:rsidR="001061F4" w:rsidRPr="00CC4262">
        <w:rPr>
          <w:rFonts w:asciiTheme="minorHAnsi" w:hAnsiTheme="minorHAnsi"/>
          <w:lang w:val="en-US"/>
        </w:rPr>
        <w:t xml:space="preserve">, the director for EKF’s (Danish Export Credit Fund) country risk department </w:t>
      </w:r>
      <w:r w:rsidR="00401D3B" w:rsidRPr="00CC4262">
        <w:rPr>
          <w:rFonts w:asciiTheme="minorHAnsi" w:hAnsiTheme="minorHAnsi"/>
          <w:lang w:val="en-US"/>
        </w:rPr>
        <w:t>will</w:t>
      </w:r>
      <w:r w:rsidR="001061F4" w:rsidRPr="00CC4262">
        <w:rPr>
          <w:rFonts w:asciiTheme="minorHAnsi" w:hAnsiTheme="minorHAnsi"/>
          <w:lang w:val="en-US"/>
        </w:rPr>
        <w:t xml:space="preserve"> present you with a </w:t>
      </w:r>
      <w:r w:rsidR="009537FF" w:rsidRPr="00CC4262">
        <w:rPr>
          <w:rFonts w:asciiTheme="minorHAnsi" w:hAnsiTheme="minorHAnsi"/>
          <w:lang w:val="en-US"/>
        </w:rPr>
        <w:t xml:space="preserve">framework for country risk assessment. </w:t>
      </w:r>
      <w:r w:rsidR="009537FF" w:rsidRPr="00CC4262">
        <w:rPr>
          <w:rFonts w:asciiTheme="minorHAnsi" w:eastAsia="Times New Roman" w:hAnsiTheme="minorHAnsi"/>
          <w:color w:val="454545"/>
          <w:lang w:val="en-US"/>
        </w:rPr>
        <w:t>The aim of this combined workshop and your subsequent crafting and presentation of a country analysis will be to hone your analytical and presentation skills. </w:t>
      </w:r>
    </w:p>
    <w:p w:rsidR="00192F84" w:rsidRPr="00CC4262" w:rsidRDefault="00192F84" w:rsidP="00192F84">
      <w:pPr>
        <w:rPr>
          <w:lang w:val="en-US"/>
        </w:rPr>
      </w:pPr>
      <w:r w:rsidRPr="00CC4262">
        <w:rPr>
          <w:lang w:val="en-US"/>
        </w:rPr>
        <w:t xml:space="preserve">The students will then work on a </w:t>
      </w:r>
      <w:proofErr w:type="gramStart"/>
      <w:r w:rsidRPr="00CC4262">
        <w:rPr>
          <w:lang w:val="en-US"/>
        </w:rPr>
        <w:t>5-6 page</w:t>
      </w:r>
      <w:proofErr w:type="gramEnd"/>
      <w:r w:rsidRPr="00CC4262">
        <w:rPr>
          <w:lang w:val="en-US"/>
        </w:rPr>
        <w:t xml:space="preserve"> paper on the</w:t>
      </w:r>
      <w:r w:rsidR="00CC4262" w:rsidRPr="00CC4262">
        <w:rPr>
          <w:lang w:val="en-US"/>
        </w:rPr>
        <w:t xml:space="preserve"> risk of default on a country's</w:t>
      </w:r>
      <w:r w:rsidR="004C1DBC" w:rsidRPr="00CC4262">
        <w:rPr>
          <w:lang w:val="en-US"/>
        </w:rPr>
        <w:t xml:space="preserve"> </w:t>
      </w:r>
      <w:r w:rsidRPr="00CC4262">
        <w:rPr>
          <w:lang w:val="en-US"/>
        </w:rPr>
        <w:t>debt as well as the possible way</w:t>
      </w:r>
      <w:r w:rsidR="004C1DBC" w:rsidRPr="00CC4262">
        <w:rPr>
          <w:lang w:val="en-US"/>
        </w:rPr>
        <w:t>s</w:t>
      </w:r>
      <w:r w:rsidRPr="00CC4262">
        <w:rPr>
          <w:lang w:val="en-US"/>
        </w:rPr>
        <w:t xml:space="preserve"> to improve the country’s economic performance. Based on the paper, the group will give a presentation to an evaluation panel.</w:t>
      </w:r>
    </w:p>
    <w:p w:rsidR="00192F84" w:rsidRPr="00CC4262" w:rsidRDefault="00192F84" w:rsidP="00192F84">
      <w:pPr>
        <w:rPr>
          <w:lang w:val="en-US"/>
        </w:rPr>
      </w:pPr>
      <w:r w:rsidRPr="00CC4262">
        <w:rPr>
          <w:lang w:val="en-US"/>
        </w:rPr>
        <w:t xml:space="preserve">You will be provided with a framework for evaluating the risk of default on a country's debt – and your first task in the paper will be to come up with a well-argued assessment and rating of the country’s debt. </w:t>
      </w:r>
    </w:p>
    <w:p w:rsidR="00192F84" w:rsidRPr="00CC4262" w:rsidRDefault="00192F84" w:rsidP="00192F84">
      <w:pPr>
        <w:rPr>
          <w:lang w:val="en-US"/>
        </w:rPr>
      </w:pPr>
      <w:r w:rsidRPr="00CC4262">
        <w:rPr>
          <w:lang w:val="en-US"/>
        </w:rPr>
        <w:t xml:space="preserve">The second task in your paper will be to formulate your advice to the country's government as to how the country </w:t>
      </w:r>
      <w:r w:rsidR="0025564D" w:rsidRPr="00CC4262">
        <w:rPr>
          <w:lang w:val="en-US"/>
        </w:rPr>
        <w:t xml:space="preserve">should best use monetary, fiscal and structural policies </w:t>
      </w:r>
      <w:r w:rsidRPr="00CC4262">
        <w:rPr>
          <w:lang w:val="en-US"/>
        </w:rPr>
        <w:t>mov</w:t>
      </w:r>
      <w:r w:rsidR="0025564D" w:rsidRPr="00CC4262">
        <w:rPr>
          <w:lang w:val="en-US"/>
        </w:rPr>
        <w:t>ing forward</w:t>
      </w:r>
      <w:r w:rsidRPr="00CC4262">
        <w:rPr>
          <w:lang w:val="en-US"/>
        </w:rPr>
        <w:t>, given the country's</w:t>
      </w:r>
      <w:r w:rsidR="0025564D" w:rsidRPr="00CC4262">
        <w:rPr>
          <w:lang w:val="en-US"/>
        </w:rPr>
        <w:t xml:space="preserve"> </w:t>
      </w:r>
      <w:r w:rsidRPr="00CC4262">
        <w:rPr>
          <w:lang w:val="en-US"/>
        </w:rPr>
        <w:t xml:space="preserve">current </w:t>
      </w:r>
      <w:r w:rsidR="0025564D" w:rsidRPr="00CC4262">
        <w:rPr>
          <w:lang w:val="en-US"/>
        </w:rPr>
        <w:t xml:space="preserve">economic and financial </w:t>
      </w:r>
      <w:r w:rsidRPr="00CC4262">
        <w:rPr>
          <w:lang w:val="en-US"/>
        </w:rPr>
        <w:t>situation</w:t>
      </w:r>
    </w:p>
    <w:p w:rsidR="00192F84" w:rsidRPr="00CC4262" w:rsidRDefault="00192F84" w:rsidP="00192F84">
      <w:pPr>
        <w:rPr>
          <w:lang w:val="en-US"/>
        </w:rPr>
      </w:pPr>
      <w:r w:rsidRPr="00CC4262">
        <w:rPr>
          <w:lang w:val="en-US"/>
        </w:rPr>
        <w:t xml:space="preserve">In both parts of the paper, you will have ample opportunities to apply the concepts you </w:t>
      </w:r>
      <w:r w:rsidR="00556B03">
        <w:rPr>
          <w:lang w:val="en-US"/>
        </w:rPr>
        <w:t>learn</w:t>
      </w:r>
      <w:r w:rsidRPr="00CC4262">
        <w:rPr>
          <w:lang w:val="en-US"/>
        </w:rPr>
        <w:t xml:space="preserve"> in the globali</w:t>
      </w:r>
      <w:r w:rsidR="004C1DBC" w:rsidRPr="00CC4262">
        <w:rPr>
          <w:lang w:val="en-US"/>
        </w:rPr>
        <w:t>z</w:t>
      </w:r>
      <w:r w:rsidRPr="00CC4262">
        <w:rPr>
          <w:lang w:val="en-US"/>
        </w:rPr>
        <w:t>ation course, particularly the trade theories with their pinpointing of different possible rooms of comparative advantage (</w:t>
      </w:r>
      <w:r w:rsidR="004C1DBC" w:rsidRPr="00CC4262">
        <w:rPr>
          <w:lang w:val="en-US"/>
        </w:rPr>
        <w:t xml:space="preserve">e.g. </w:t>
      </w:r>
      <w:r w:rsidR="00CC4262" w:rsidRPr="00CC4262">
        <w:rPr>
          <w:lang w:val="en-US"/>
        </w:rPr>
        <w:t>productivity, re</w:t>
      </w:r>
      <w:r w:rsidRPr="00CC4262">
        <w:rPr>
          <w:lang w:val="en-US"/>
        </w:rPr>
        <w:t xml:space="preserve">sources or economies of scale), the </w:t>
      </w:r>
      <w:r w:rsidR="0025564D" w:rsidRPr="00CC4262">
        <w:rPr>
          <w:lang w:val="en-US"/>
        </w:rPr>
        <w:t>p</w:t>
      </w:r>
      <w:r w:rsidRPr="00CC4262">
        <w:rPr>
          <w:lang w:val="en-US"/>
        </w:rPr>
        <w:t xml:space="preserve">roduct </w:t>
      </w:r>
      <w:r w:rsidR="0025564D" w:rsidRPr="00CC4262">
        <w:rPr>
          <w:lang w:val="en-US"/>
        </w:rPr>
        <w:t>s</w:t>
      </w:r>
      <w:r w:rsidRPr="00CC4262">
        <w:rPr>
          <w:lang w:val="en-US"/>
        </w:rPr>
        <w:t xml:space="preserve">pace concept and </w:t>
      </w:r>
      <w:r w:rsidR="004C1DBC" w:rsidRPr="00CC4262">
        <w:rPr>
          <w:lang w:val="en-US"/>
        </w:rPr>
        <w:t xml:space="preserve">topics from </w:t>
      </w:r>
      <w:r w:rsidR="00556B03">
        <w:rPr>
          <w:lang w:val="en-US"/>
        </w:rPr>
        <w:t>international investments and outsourcing, trade integration, labor and monetary policies.</w:t>
      </w:r>
    </w:p>
    <w:p w:rsidR="00192F84" w:rsidRPr="00CC4262" w:rsidRDefault="00192F84" w:rsidP="00192F84">
      <w:pPr>
        <w:rPr>
          <w:lang w:val="en-US"/>
        </w:rPr>
      </w:pPr>
      <w:r w:rsidRPr="00CC4262">
        <w:rPr>
          <w:lang w:val="en-US"/>
        </w:rPr>
        <w:t>Mandatory elements in your paper and presentation:</w:t>
      </w:r>
    </w:p>
    <w:p w:rsidR="00192F84" w:rsidRPr="00CC4262" w:rsidRDefault="00192F84" w:rsidP="000A00F0">
      <w:pPr>
        <w:rPr>
          <w:lang w:val="en-US"/>
        </w:rPr>
      </w:pPr>
      <w:r w:rsidRPr="00CC4262">
        <w:rPr>
          <w:lang w:val="en-US"/>
        </w:rPr>
        <w:t xml:space="preserve">- an analysis of your country's debt position, </w:t>
      </w:r>
      <w:r w:rsidR="000A00F0" w:rsidRPr="00CC4262">
        <w:rPr>
          <w:lang w:val="en-US"/>
        </w:rPr>
        <w:t>including your rating of the country’s debt.</w:t>
      </w:r>
    </w:p>
    <w:p w:rsidR="00192F84" w:rsidRPr="00CC4262" w:rsidRDefault="00192F84" w:rsidP="00192F84">
      <w:pPr>
        <w:rPr>
          <w:lang w:val="en-US"/>
        </w:rPr>
      </w:pPr>
      <w:r w:rsidRPr="00CC4262">
        <w:rPr>
          <w:lang w:val="en-US"/>
        </w:rPr>
        <w:t xml:space="preserve">- your advice to the country's government as to how to </w:t>
      </w:r>
      <w:r w:rsidR="0025564D" w:rsidRPr="00CC4262">
        <w:rPr>
          <w:lang w:val="en-US"/>
        </w:rPr>
        <w:t xml:space="preserve">best use monetary, fiscal and structural policies in order to </w:t>
      </w:r>
      <w:r w:rsidRPr="00CC4262">
        <w:rPr>
          <w:lang w:val="en-US"/>
        </w:rPr>
        <w:t>develop the country's economy</w:t>
      </w:r>
    </w:p>
    <w:p w:rsidR="00A20EB1" w:rsidRPr="001E5485" w:rsidRDefault="0098692F" w:rsidP="00556B03">
      <w:pPr>
        <w:rPr>
          <w:lang w:val="en-US"/>
        </w:rPr>
      </w:pPr>
      <w:r>
        <w:rPr>
          <w:lang w:val="en-US"/>
        </w:rPr>
        <w:t>The paper</w:t>
      </w:r>
      <w:r w:rsidR="004A5DE4">
        <w:rPr>
          <w:lang w:val="en-US"/>
        </w:rPr>
        <w:t xml:space="preserve">s </w:t>
      </w:r>
      <w:r>
        <w:rPr>
          <w:lang w:val="en-US"/>
        </w:rPr>
        <w:t>must</w:t>
      </w:r>
      <w:r w:rsidR="00556B03">
        <w:rPr>
          <w:lang w:val="en-US"/>
        </w:rPr>
        <w:t xml:space="preserve"> be uploaded on Canvas </w:t>
      </w:r>
      <w:r w:rsidR="00E23E03">
        <w:rPr>
          <w:lang w:val="en-US"/>
        </w:rPr>
        <w:t>latest</w:t>
      </w:r>
      <w:r w:rsidR="00292EE2">
        <w:rPr>
          <w:lang w:val="en-US"/>
        </w:rPr>
        <w:t xml:space="preserve"> on</w:t>
      </w:r>
      <w:r w:rsidR="00E23E03">
        <w:rPr>
          <w:lang w:val="en-US"/>
        </w:rPr>
        <w:t xml:space="preserve"> </w:t>
      </w:r>
      <w:r w:rsidR="0043031A" w:rsidRPr="0043031A">
        <w:rPr>
          <w:b/>
          <w:lang w:val="en-US"/>
        </w:rPr>
        <w:t>March</w:t>
      </w:r>
      <w:r w:rsidR="0043031A">
        <w:rPr>
          <w:b/>
          <w:lang w:val="en-US"/>
        </w:rPr>
        <w:t xml:space="preserve"> 20,</w:t>
      </w:r>
      <w:r w:rsidR="008974FC" w:rsidRPr="008974FC">
        <w:rPr>
          <w:b/>
          <w:lang w:val="en-US"/>
        </w:rPr>
        <w:t xml:space="preserve"> </w:t>
      </w:r>
      <w:r w:rsidR="0043031A">
        <w:rPr>
          <w:b/>
          <w:lang w:val="en-US"/>
        </w:rPr>
        <w:t>2018</w:t>
      </w:r>
      <w:r w:rsidR="00431D66">
        <w:rPr>
          <w:b/>
          <w:lang w:val="en-US"/>
        </w:rPr>
        <w:t xml:space="preserve"> at 6 p</w:t>
      </w:r>
      <w:r w:rsidR="002C0088">
        <w:rPr>
          <w:b/>
          <w:lang w:val="en-US"/>
        </w:rPr>
        <w:t>m.</w:t>
      </w:r>
    </w:p>
    <w:p w:rsidR="00B44FFF" w:rsidRPr="001E5485" w:rsidRDefault="00A20EB1">
      <w:pPr>
        <w:rPr>
          <w:lang w:val="en-US"/>
        </w:rPr>
      </w:pPr>
      <w:r w:rsidRPr="001E5485">
        <w:rPr>
          <w:lang w:val="en-US"/>
        </w:rPr>
        <w:t xml:space="preserve">Based on the </w:t>
      </w:r>
      <w:proofErr w:type="gramStart"/>
      <w:r w:rsidRPr="001E5485">
        <w:rPr>
          <w:lang w:val="en-US"/>
        </w:rPr>
        <w:t>5</w:t>
      </w:r>
      <w:r w:rsidR="007B7BEF">
        <w:rPr>
          <w:lang w:val="en-US"/>
        </w:rPr>
        <w:t>-6</w:t>
      </w:r>
      <w:r w:rsidRPr="001E5485">
        <w:rPr>
          <w:lang w:val="en-US"/>
        </w:rPr>
        <w:t xml:space="preserve"> page</w:t>
      </w:r>
      <w:proofErr w:type="gramEnd"/>
      <w:r w:rsidRPr="001E5485">
        <w:rPr>
          <w:lang w:val="en-US"/>
        </w:rPr>
        <w:t xml:space="preserve"> analysis </w:t>
      </w:r>
      <w:r w:rsidR="001F5F8C">
        <w:rPr>
          <w:lang w:val="en-US"/>
        </w:rPr>
        <w:t>the group will also prepare a 20</w:t>
      </w:r>
      <w:r w:rsidRPr="001E5485">
        <w:rPr>
          <w:lang w:val="en-US"/>
        </w:rPr>
        <w:t xml:space="preserve"> minutes presentation </w:t>
      </w:r>
      <w:r w:rsidR="00AE11A2">
        <w:rPr>
          <w:lang w:val="en-US"/>
        </w:rPr>
        <w:t xml:space="preserve">on </w:t>
      </w:r>
      <w:r w:rsidR="0043031A">
        <w:rPr>
          <w:lang w:val="en-US"/>
        </w:rPr>
        <w:t>March 22, 2018</w:t>
      </w:r>
      <w:r w:rsidR="004A5DE4">
        <w:rPr>
          <w:lang w:val="en-US"/>
        </w:rPr>
        <w:t xml:space="preserve"> </w:t>
      </w:r>
      <w:r w:rsidRPr="001E5485">
        <w:rPr>
          <w:lang w:val="en-US"/>
        </w:rPr>
        <w:t xml:space="preserve">of their key conclusions to an audience consisting of </w:t>
      </w:r>
      <w:r w:rsidR="002C0088">
        <w:rPr>
          <w:lang w:val="en-US"/>
        </w:rPr>
        <w:t xml:space="preserve">fellow students, </w:t>
      </w:r>
      <w:r w:rsidRPr="001E5485">
        <w:rPr>
          <w:lang w:val="en-US"/>
        </w:rPr>
        <w:t>professors from the course</w:t>
      </w:r>
      <w:r w:rsidR="00292EE2" w:rsidRPr="00292EE2">
        <w:rPr>
          <w:lang w:val="en-US"/>
        </w:rPr>
        <w:t xml:space="preserve"> </w:t>
      </w:r>
      <w:r w:rsidR="00292EE2" w:rsidRPr="001E5485">
        <w:rPr>
          <w:lang w:val="en-US"/>
        </w:rPr>
        <w:t xml:space="preserve">and possibly other </w:t>
      </w:r>
      <w:r w:rsidR="008974FC">
        <w:rPr>
          <w:lang w:val="en-US"/>
        </w:rPr>
        <w:t>interested parties.</w:t>
      </w:r>
      <w:r w:rsidR="004A5DE4">
        <w:rPr>
          <w:lang w:val="en-US"/>
        </w:rPr>
        <w:t xml:space="preserve"> </w:t>
      </w:r>
    </w:p>
    <w:p w:rsidR="001F5F8C" w:rsidRPr="001E5485" w:rsidRDefault="00503FFB" w:rsidP="001F5F8C">
      <w:pPr>
        <w:rPr>
          <w:lang w:val="en-US"/>
        </w:rPr>
      </w:pPr>
      <w:r w:rsidRPr="001E5485">
        <w:rPr>
          <w:lang w:val="en-US"/>
        </w:rPr>
        <w:t>It is important that the</w:t>
      </w:r>
      <w:r w:rsidR="00E23E03">
        <w:rPr>
          <w:lang w:val="en-US"/>
        </w:rPr>
        <w:t xml:space="preserve"> full</w:t>
      </w:r>
      <w:r w:rsidRPr="001E5485">
        <w:rPr>
          <w:lang w:val="en-US"/>
        </w:rPr>
        <w:t xml:space="preserve"> presentation does not exceed th</w:t>
      </w:r>
      <w:r w:rsidR="004A5DE4">
        <w:rPr>
          <w:lang w:val="en-US"/>
        </w:rPr>
        <w:t>e 20 minutes and that</w:t>
      </w:r>
      <w:r w:rsidRPr="001E5485">
        <w:rPr>
          <w:lang w:val="en-US"/>
        </w:rPr>
        <w:t xml:space="preserve"> th</w:t>
      </w:r>
      <w:r w:rsidR="002C0088">
        <w:rPr>
          <w:lang w:val="en-US"/>
        </w:rPr>
        <w:t>e presentation is organized so</w:t>
      </w:r>
      <w:r w:rsidRPr="001E5485">
        <w:rPr>
          <w:lang w:val="en-US"/>
        </w:rPr>
        <w:t xml:space="preserve"> that all group members have an active part. </w:t>
      </w:r>
      <w:r w:rsidR="001F5F8C" w:rsidRPr="001E5485">
        <w:rPr>
          <w:lang w:val="en-US"/>
        </w:rPr>
        <w:t>This also applies to answering questions where the group is responsible for all members being heard and being actively involved.</w:t>
      </w:r>
    </w:p>
    <w:p w:rsidR="001F5F8C" w:rsidRDefault="001F5F8C">
      <w:pPr>
        <w:rPr>
          <w:lang w:val="en-US"/>
        </w:rPr>
      </w:pPr>
      <w:r>
        <w:rPr>
          <w:lang w:val="en-US"/>
        </w:rPr>
        <w:t xml:space="preserve">The 20 minutes presentation should include time for approx. 5 minutes of questions at the end of the presentation, including time for the group to answer and sum up. It is the group’s responsibility to manage time and the Q&amp;A session. </w:t>
      </w:r>
    </w:p>
    <w:p w:rsidR="00BD6DEB" w:rsidRDefault="00BD6DEB">
      <w:pPr>
        <w:rPr>
          <w:b/>
          <w:lang w:val="en-US"/>
        </w:rPr>
      </w:pPr>
    </w:p>
    <w:p w:rsidR="00B44FFF" w:rsidRPr="002B7311" w:rsidRDefault="00E23E03">
      <w:pPr>
        <w:rPr>
          <w:b/>
          <w:lang w:val="en-US"/>
        </w:rPr>
      </w:pPr>
      <w:r w:rsidRPr="002B7311">
        <w:rPr>
          <w:b/>
          <w:lang w:val="en-US"/>
        </w:rPr>
        <w:lastRenderedPageBreak/>
        <w:t>2. The Learning Objectives</w:t>
      </w:r>
    </w:p>
    <w:p w:rsidR="00B44FFF" w:rsidRDefault="00B44FFF">
      <w:pPr>
        <w:rPr>
          <w:lang w:val="en-US"/>
        </w:rPr>
      </w:pPr>
      <w:r>
        <w:rPr>
          <w:lang w:val="en-US"/>
        </w:rPr>
        <w:t xml:space="preserve">The learning </w:t>
      </w:r>
      <w:r w:rsidR="00912B2C">
        <w:rPr>
          <w:lang w:val="en-US"/>
        </w:rPr>
        <w:t>objectives are:</w:t>
      </w:r>
    </w:p>
    <w:p w:rsidR="00B44FFF" w:rsidRPr="00B44FFF" w:rsidRDefault="00B44FFF" w:rsidP="00B44FFF">
      <w:pPr>
        <w:tabs>
          <w:tab w:val="left" w:pos="10773"/>
        </w:tabs>
        <w:rPr>
          <w:lang w:val="en-US"/>
        </w:rPr>
      </w:pPr>
      <w:r w:rsidRPr="00B44FFF">
        <w:rPr>
          <w:lang w:val="en-US"/>
        </w:rPr>
        <w:t>Apply relevant micro and macro-economic theory and models of globalization to a specific cou</w:t>
      </w:r>
      <w:r w:rsidR="002C0088">
        <w:rPr>
          <w:lang w:val="en-US"/>
        </w:rPr>
        <w:t>ntry.</w:t>
      </w:r>
    </w:p>
    <w:p w:rsidR="00B44FFF" w:rsidRPr="00B44FFF" w:rsidRDefault="00B44FFF" w:rsidP="00B44FFF">
      <w:pPr>
        <w:tabs>
          <w:tab w:val="left" w:pos="10773"/>
        </w:tabs>
        <w:rPr>
          <w:lang w:val="en-US"/>
        </w:rPr>
      </w:pPr>
      <w:r>
        <w:rPr>
          <w:lang w:val="en-US"/>
        </w:rPr>
        <w:t>Gather and analyze</w:t>
      </w:r>
      <w:r w:rsidRPr="00B44FFF">
        <w:rPr>
          <w:lang w:val="en-US"/>
        </w:rPr>
        <w:t xml:space="preserve"> empirical data and study tour experience with relevant models, theories and methods learned in class or in assigned readings.</w:t>
      </w:r>
    </w:p>
    <w:p w:rsidR="00B44FFF" w:rsidRDefault="00B44FFF" w:rsidP="00B44FFF">
      <w:pPr>
        <w:tabs>
          <w:tab w:val="left" w:pos="10773"/>
        </w:tabs>
        <w:rPr>
          <w:lang w:val="en-US"/>
        </w:rPr>
      </w:pPr>
      <w:r>
        <w:rPr>
          <w:lang w:val="en-US"/>
        </w:rPr>
        <w:t>Deploy a</w:t>
      </w:r>
      <w:r w:rsidRPr="00B44FFF">
        <w:rPr>
          <w:lang w:val="en-US"/>
        </w:rPr>
        <w:t>nalytical skills in</w:t>
      </w:r>
      <w:r w:rsidR="00455DCC">
        <w:rPr>
          <w:lang w:val="en-US"/>
        </w:rPr>
        <w:t xml:space="preserve"> understanding the implication </w:t>
      </w:r>
      <w:r w:rsidRPr="00B44FFF">
        <w:rPr>
          <w:lang w:val="en-US"/>
        </w:rPr>
        <w:t>of current economic policy for the country’s competitive and strategic position in globalization</w:t>
      </w:r>
      <w:r w:rsidR="00193AD0">
        <w:rPr>
          <w:lang w:val="en-US"/>
        </w:rPr>
        <w:t xml:space="preserve"> and its risk assessment</w:t>
      </w:r>
    </w:p>
    <w:p w:rsidR="00B44FFF" w:rsidRPr="00B44FFF" w:rsidRDefault="00082B14" w:rsidP="00B44FFF">
      <w:pPr>
        <w:tabs>
          <w:tab w:val="left" w:pos="10773"/>
        </w:tabs>
        <w:rPr>
          <w:b/>
          <w:lang w:val="en-US"/>
        </w:rPr>
      </w:pPr>
      <w:r>
        <w:rPr>
          <w:lang w:val="en-US"/>
        </w:rPr>
        <w:t xml:space="preserve">Synthesize findings of </w:t>
      </w:r>
      <w:r w:rsidR="00B44FFF" w:rsidRPr="00B44FFF">
        <w:rPr>
          <w:lang w:val="en-US"/>
        </w:rPr>
        <w:t xml:space="preserve">the challenges of globalization to the country in question in </w:t>
      </w:r>
      <w:r w:rsidR="00740FC9">
        <w:rPr>
          <w:lang w:val="en-US"/>
        </w:rPr>
        <w:t xml:space="preserve">a </w:t>
      </w:r>
      <w:r w:rsidR="00B44FFF" w:rsidRPr="00B44FFF">
        <w:rPr>
          <w:lang w:val="en-US"/>
        </w:rPr>
        <w:t xml:space="preserve">structured manner in </w:t>
      </w:r>
      <w:r w:rsidR="002C0088">
        <w:rPr>
          <w:lang w:val="en-US"/>
        </w:rPr>
        <w:t xml:space="preserve">the </w:t>
      </w:r>
      <w:r w:rsidR="00B44FFF" w:rsidRPr="00B44FFF">
        <w:rPr>
          <w:lang w:val="en-US"/>
        </w:rPr>
        <w:t>paper and presentation</w:t>
      </w:r>
      <w:r w:rsidR="00401D3B">
        <w:rPr>
          <w:lang w:val="en-US"/>
        </w:rPr>
        <w:t>, including a country risk assessment.</w:t>
      </w:r>
    </w:p>
    <w:p w:rsidR="002B7311" w:rsidRDefault="00912B2C">
      <w:pPr>
        <w:rPr>
          <w:lang w:val="en-US"/>
        </w:rPr>
      </w:pPr>
      <w:r>
        <w:rPr>
          <w:lang w:val="en-US"/>
        </w:rPr>
        <w:t>Reflect and think critically about globalization, the factors driving the process and consequences of globalization for the country chosen</w:t>
      </w:r>
    </w:p>
    <w:p w:rsidR="00740FC9" w:rsidRDefault="00740FC9">
      <w:pPr>
        <w:rPr>
          <w:b/>
          <w:lang w:val="en-US"/>
        </w:rPr>
      </w:pPr>
    </w:p>
    <w:p w:rsidR="002B7311" w:rsidRDefault="00193AD0">
      <w:pPr>
        <w:rPr>
          <w:b/>
          <w:lang w:val="en-US"/>
        </w:rPr>
      </w:pPr>
      <w:r>
        <w:rPr>
          <w:b/>
          <w:lang w:val="en-US"/>
        </w:rPr>
        <w:t>3</w:t>
      </w:r>
      <w:r w:rsidR="002B7311" w:rsidRPr="002B7311">
        <w:rPr>
          <w:b/>
          <w:lang w:val="en-US"/>
        </w:rPr>
        <w:t>. Evaluation criteria</w:t>
      </w:r>
    </w:p>
    <w:p w:rsidR="00A57139" w:rsidRDefault="002B7311">
      <w:pPr>
        <w:rPr>
          <w:lang w:val="en-US"/>
        </w:rPr>
      </w:pPr>
      <w:r w:rsidRPr="001E5485">
        <w:rPr>
          <w:lang w:val="en-US"/>
        </w:rPr>
        <w:t>The paper and the presentation will be eva</w:t>
      </w:r>
      <w:r>
        <w:rPr>
          <w:lang w:val="en-US"/>
        </w:rPr>
        <w:t xml:space="preserve">luated </w:t>
      </w:r>
      <w:r w:rsidR="009A58AA">
        <w:rPr>
          <w:lang w:val="en-US"/>
        </w:rPr>
        <w:t>o</w:t>
      </w:r>
      <w:r w:rsidR="009A58AA" w:rsidRPr="00A57139">
        <w:rPr>
          <w:lang w:val="en-US"/>
        </w:rPr>
        <w:t>n the level</w:t>
      </w:r>
      <w:r w:rsidR="009A58AA">
        <w:rPr>
          <w:lang w:val="en-US"/>
        </w:rPr>
        <w:t xml:space="preserve"> of:</w:t>
      </w:r>
    </w:p>
    <w:p w:rsidR="00A57139" w:rsidRPr="00A57139" w:rsidRDefault="009A58AA" w:rsidP="00A5713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="002B7311" w:rsidRPr="00A57139">
        <w:rPr>
          <w:lang w:val="en-US"/>
        </w:rPr>
        <w:t>ata gathering</w:t>
      </w:r>
      <w:r>
        <w:rPr>
          <w:lang w:val="en-US"/>
        </w:rPr>
        <w:t xml:space="preserve"> and information</w:t>
      </w:r>
      <w:r w:rsidR="002B7311" w:rsidRPr="00A57139">
        <w:rPr>
          <w:lang w:val="en-US"/>
        </w:rPr>
        <w:t xml:space="preserve">, </w:t>
      </w:r>
      <w:r w:rsidR="00A57139">
        <w:rPr>
          <w:lang w:val="en-US"/>
        </w:rPr>
        <w:t>including relevance an importance of information from valid</w:t>
      </w:r>
      <w:r w:rsidR="00740FC9">
        <w:rPr>
          <w:lang w:val="en-US"/>
        </w:rPr>
        <w:t xml:space="preserve"> and reliable</w:t>
      </w:r>
      <w:r w:rsidR="00C731F9">
        <w:rPr>
          <w:lang w:val="en-US"/>
        </w:rPr>
        <w:t xml:space="preserve"> sources and</w:t>
      </w:r>
      <w:r w:rsidR="00A57139">
        <w:rPr>
          <w:lang w:val="en-US"/>
        </w:rPr>
        <w:t xml:space="preserve"> understanding and</w:t>
      </w:r>
      <w:r>
        <w:rPr>
          <w:lang w:val="en-US"/>
        </w:rPr>
        <w:t xml:space="preserve"> use of relevant information.</w:t>
      </w:r>
    </w:p>
    <w:p w:rsidR="00A57139" w:rsidRPr="00A57139" w:rsidRDefault="009A58AA" w:rsidP="00A5713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2B7311" w:rsidRPr="00A57139">
        <w:rPr>
          <w:lang w:val="en-US"/>
        </w:rPr>
        <w:t xml:space="preserve">pplication of relevant models and theories, </w:t>
      </w:r>
      <w:r w:rsidR="00A57139">
        <w:rPr>
          <w:lang w:val="en-US"/>
        </w:rPr>
        <w:t>including</w:t>
      </w:r>
      <w:r>
        <w:rPr>
          <w:lang w:val="en-US"/>
        </w:rPr>
        <w:t xml:space="preserve"> choice of models and theories, depth and insight of analysis, and relevance of topics and arguments.</w:t>
      </w:r>
    </w:p>
    <w:p w:rsidR="00A57139" w:rsidRPr="00A57139" w:rsidRDefault="009A58AA" w:rsidP="00A5713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Synthesis of country knowledge and </w:t>
      </w:r>
      <w:r w:rsidR="002B7311" w:rsidRPr="00A57139">
        <w:rPr>
          <w:lang w:val="en-US"/>
        </w:rPr>
        <w:t>finding</w:t>
      </w:r>
      <w:r w:rsidR="00A57139" w:rsidRPr="00A57139">
        <w:rPr>
          <w:lang w:val="en-US"/>
        </w:rPr>
        <w:t>s</w:t>
      </w:r>
      <w:r w:rsidR="002B7311" w:rsidRPr="00A57139">
        <w:rPr>
          <w:lang w:val="en-US"/>
        </w:rPr>
        <w:t>,</w:t>
      </w:r>
      <w:r w:rsidR="00A57139" w:rsidRPr="00A57139">
        <w:rPr>
          <w:lang w:val="en-US"/>
        </w:rPr>
        <w:t xml:space="preserve"> </w:t>
      </w:r>
      <w:r w:rsidR="00A57139">
        <w:rPr>
          <w:lang w:val="en-US"/>
        </w:rPr>
        <w:t>including</w:t>
      </w:r>
      <w:r w:rsidR="00ED568D">
        <w:rPr>
          <w:lang w:val="en-US"/>
        </w:rPr>
        <w:t xml:space="preserve"> understanding of </w:t>
      </w:r>
      <w:r>
        <w:rPr>
          <w:lang w:val="en-US"/>
        </w:rPr>
        <w:t xml:space="preserve">country studied and its </w:t>
      </w:r>
      <w:r w:rsidR="00740FC9">
        <w:rPr>
          <w:lang w:val="en-US"/>
        </w:rPr>
        <w:t xml:space="preserve">unique aspects </w:t>
      </w:r>
      <w:r w:rsidR="002C0088">
        <w:rPr>
          <w:lang w:val="en-US"/>
        </w:rPr>
        <w:t>in responding to globalization</w:t>
      </w:r>
    </w:p>
    <w:p w:rsidR="00A57139" w:rsidRPr="00A57139" w:rsidRDefault="00ED568D" w:rsidP="00A5713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</w:t>
      </w:r>
      <w:r w:rsidR="002B7311" w:rsidRPr="00A57139">
        <w:rPr>
          <w:lang w:val="en-US"/>
        </w:rPr>
        <w:t>nsight into integration and institu</w:t>
      </w:r>
      <w:r w:rsidR="00A57139" w:rsidRPr="00A57139">
        <w:rPr>
          <w:lang w:val="en-US"/>
        </w:rPr>
        <w:t>tio</w:t>
      </w:r>
      <w:r>
        <w:rPr>
          <w:lang w:val="en-US"/>
        </w:rPr>
        <w:t>ns of globalization</w:t>
      </w:r>
      <w:r w:rsidR="00A57139">
        <w:rPr>
          <w:lang w:val="en-US"/>
        </w:rPr>
        <w:t>, including</w:t>
      </w:r>
      <w:r>
        <w:rPr>
          <w:lang w:val="en-US"/>
        </w:rPr>
        <w:t xml:space="preserve"> degree </w:t>
      </w:r>
      <w:r w:rsidR="002E5AA9">
        <w:rPr>
          <w:lang w:val="en-US"/>
        </w:rPr>
        <w:t xml:space="preserve">of </w:t>
      </w:r>
      <w:r>
        <w:rPr>
          <w:lang w:val="en-US"/>
        </w:rPr>
        <w:t xml:space="preserve">country’s </w:t>
      </w:r>
      <w:r w:rsidR="00C420EE">
        <w:rPr>
          <w:lang w:val="en-US"/>
        </w:rPr>
        <w:t>international arrangements</w:t>
      </w:r>
      <w:r>
        <w:rPr>
          <w:lang w:val="en-US"/>
        </w:rPr>
        <w:t xml:space="preserve"> and the workings of regional and global institutions.</w:t>
      </w:r>
    </w:p>
    <w:p w:rsidR="002B7311" w:rsidRPr="00A57139" w:rsidRDefault="00ED568D" w:rsidP="00A5713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</w:t>
      </w:r>
      <w:r w:rsidR="00A57139" w:rsidRPr="00A57139">
        <w:rPr>
          <w:lang w:val="en-US"/>
        </w:rPr>
        <w:t>resentation skills and structure,</w:t>
      </w:r>
      <w:r w:rsidR="00A57139">
        <w:rPr>
          <w:lang w:val="en-US"/>
        </w:rPr>
        <w:t xml:space="preserve"> including</w:t>
      </w:r>
      <w:r>
        <w:rPr>
          <w:lang w:val="en-US"/>
        </w:rPr>
        <w:t xml:space="preserve"> delivery skills, structure and logical </w:t>
      </w:r>
      <w:r w:rsidR="00C420EE">
        <w:rPr>
          <w:lang w:val="en-US"/>
        </w:rPr>
        <w:t>flow, design and use of slides</w:t>
      </w:r>
      <w:r>
        <w:rPr>
          <w:lang w:val="en-US"/>
        </w:rPr>
        <w:t>, and responses in question-and-answer session.</w:t>
      </w:r>
    </w:p>
    <w:p w:rsidR="00A57139" w:rsidRPr="002B7311" w:rsidRDefault="00A57139">
      <w:pPr>
        <w:rPr>
          <w:lang w:val="en-US"/>
        </w:rPr>
      </w:pPr>
    </w:p>
    <w:sectPr w:rsidR="00A57139" w:rsidRPr="002B7311" w:rsidSect="00D04EFB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3E9" w:rsidRDefault="007E03E9" w:rsidP="00615F67">
      <w:pPr>
        <w:spacing w:after="0" w:line="240" w:lineRule="auto"/>
      </w:pPr>
      <w:r>
        <w:separator/>
      </w:r>
    </w:p>
  </w:endnote>
  <w:endnote w:type="continuationSeparator" w:id="0">
    <w:p w:rsidR="007E03E9" w:rsidRDefault="007E03E9" w:rsidP="0061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14251"/>
      <w:docPartObj>
        <w:docPartGallery w:val="Page Numbers (Bottom of Page)"/>
        <w:docPartUnique/>
      </w:docPartObj>
    </w:sdtPr>
    <w:sdtEndPr/>
    <w:sdtContent>
      <w:p w:rsidR="00615F67" w:rsidRDefault="00026097">
        <w:pPr>
          <w:pStyle w:val="Footer"/>
        </w:pPr>
        <w:r>
          <w:fldChar w:fldCharType="begin"/>
        </w:r>
        <w:r w:rsidR="00666EC7">
          <w:instrText xml:space="preserve"> PAGE   \* MERGEFORMAT </w:instrText>
        </w:r>
        <w:r>
          <w:fldChar w:fldCharType="separate"/>
        </w:r>
        <w:r w:rsidR="00430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F67" w:rsidRDefault="00615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3E9" w:rsidRDefault="007E03E9" w:rsidP="00615F67">
      <w:pPr>
        <w:spacing w:after="0" w:line="240" w:lineRule="auto"/>
      </w:pPr>
      <w:r>
        <w:separator/>
      </w:r>
    </w:p>
  </w:footnote>
  <w:footnote w:type="continuationSeparator" w:id="0">
    <w:p w:rsidR="007E03E9" w:rsidRDefault="007E03E9" w:rsidP="0061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5734"/>
    <w:multiLevelType w:val="hybridMultilevel"/>
    <w:tmpl w:val="3F8AE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E4FF7"/>
    <w:multiLevelType w:val="hybridMultilevel"/>
    <w:tmpl w:val="B7164F78"/>
    <w:lvl w:ilvl="0" w:tplc="888E29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96207"/>
    <w:multiLevelType w:val="hybridMultilevel"/>
    <w:tmpl w:val="D8805CAA"/>
    <w:lvl w:ilvl="0" w:tplc="888E29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B1"/>
    <w:rsid w:val="00026097"/>
    <w:rsid w:val="00082B14"/>
    <w:rsid w:val="000A00F0"/>
    <w:rsid w:val="000C42E3"/>
    <w:rsid w:val="000D5660"/>
    <w:rsid w:val="00105D85"/>
    <w:rsid w:val="001061F4"/>
    <w:rsid w:val="001262E8"/>
    <w:rsid w:val="00126EB3"/>
    <w:rsid w:val="00192F84"/>
    <w:rsid w:val="00193899"/>
    <w:rsid w:val="00193AD0"/>
    <w:rsid w:val="001A62AB"/>
    <w:rsid w:val="001E5485"/>
    <w:rsid w:val="001F5F8C"/>
    <w:rsid w:val="00243398"/>
    <w:rsid w:val="0025564D"/>
    <w:rsid w:val="00284791"/>
    <w:rsid w:val="00292EE2"/>
    <w:rsid w:val="002B7311"/>
    <w:rsid w:val="002C0088"/>
    <w:rsid w:val="002C467A"/>
    <w:rsid w:val="002C70D1"/>
    <w:rsid w:val="002E5AA9"/>
    <w:rsid w:val="0031263D"/>
    <w:rsid w:val="003173E8"/>
    <w:rsid w:val="00341713"/>
    <w:rsid w:val="003816E6"/>
    <w:rsid w:val="003C1CE8"/>
    <w:rsid w:val="00401D3B"/>
    <w:rsid w:val="0043031A"/>
    <w:rsid w:val="004315F8"/>
    <w:rsid w:val="00431D66"/>
    <w:rsid w:val="00440642"/>
    <w:rsid w:val="00447341"/>
    <w:rsid w:val="00455DCC"/>
    <w:rsid w:val="004A5DE4"/>
    <w:rsid w:val="004C1DBC"/>
    <w:rsid w:val="00503FFB"/>
    <w:rsid w:val="00556B03"/>
    <w:rsid w:val="0057455C"/>
    <w:rsid w:val="0059531D"/>
    <w:rsid w:val="005E1BEA"/>
    <w:rsid w:val="005E6B41"/>
    <w:rsid w:val="00615F67"/>
    <w:rsid w:val="00650714"/>
    <w:rsid w:val="00657A3A"/>
    <w:rsid w:val="00666EC7"/>
    <w:rsid w:val="006D664D"/>
    <w:rsid w:val="00715FCE"/>
    <w:rsid w:val="00740FC9"/>
    <w:rsid w:val="007B2580"/>
    <w:rsid w:val="007B4A3A"/>
    <w:rsid w:val="007B6321"/>
    <w:rsid w:val="007B7BEF"/>
    <w:rsid w:val="007E03E9"/>
    <w:rsid w:val="008768C3"/>
    <w:rsid w:val="008974FC"/>
    <w:rsid w:val="008C393F"/>
    <w:rsid w:val="00912B2C"/>
    <w:rsid w:val="009537FF"/>
    <w:rsid w:val="0098692F"/>
    <w:rsid w:val="009876E8"/>
    <w:rsid w:val="009A58AA"/>
    <w:rsid w:val="009B7CF1"/>
    <w:rsid w:val="009D5E16"/>
    <w:rsid w:val="009F246B"/>
    <w:rsid w:val="00A20EB1"/>
    <w:rsid w:val="00A304C8"/>
    <w:rsid w:val="00A328E5"/>
    <w:rsid w:val="00A415C0"/>
    <w:rsid w:val="00A42EA4"/>
    <w:rsid w:val="00A57139"/>
    <w:rsid w:val="00A95ACE"/>
    <w:rsid w:val="00AA4C88"/>
    <w:rsid w:val="00AE11A2"/>
    <w:rsid w:val="00B245C3"/>
    <w:rsid w:val="00B44FFF"/>
    <w:rsid w:val="00BD15B8"/>
    <w:rsid w:val="00BD6DEB"/>
    <w:rsid w:val="00C420EE"/>
    <w:rsid w:val="00C5303F"/>
    <w:rsid w:val="00C536A3"/>
    <w:rsid w:val="00C731F9"/>
    <w:rsid w:val="00CC4262"/>
    <w:rsid w:val="00CE7815"/>
    <w:rsid w:val="00D04EFB"/>
    <w:rsid w:val="00D61283"/>
    <w:rsid w:val="00DC0A75"/>
    <w:rsid w:val="00DC26E5"/>
    <w:rsid w:val="00E1578C"/>
    <w:rsid w:val="00E23E03"/>
    <w:rsid w:val="00E7309A"/>
    <w:rsid w:val="00ED568D"/>
    <w:rsid w:val="00F103E6"/>
    <w:rsid w:val="00F53C59"/>
    <w:rsid w:val="00FE175E"/>
    <w:rsid w:val="00FE2A69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835C8-0D25-45AA-B456-C7FE8786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E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E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EB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B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876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5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F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5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Hedegaard</dc:creator>
  <cp:lastModifiedBy>Mikkel Godt Gregersen</cp:lastModifiedBy>
  <cp:revision>2</cp:revision>
  <cp:lastPrinted>2014-09-30T13:35:00Z</cp:lastPrinted>
  <dcterms:created xsi:type="dcterms:W3CDTF">2018-02-28T13:52:00Z</dcterms:created>
  <dcterms:modified xsi:type="dcterms:W3CDTF">2018-02-28T13:52:00Z</dcterms:modified>
</cp:coreProperties>
</file>